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rPr/>
      </w:pPr>
      <w:r>
        <w:rPr/>
      </w:r>
    </w:p>
    <w:p>
      <w:pPr>
        <w:pStyle w:val="Normal"/>
        <w:spacing w:lineRule="auto" w:line="250" w:before="0" w:after="5"/>
        <w:ind w:hanging="0" w:left="0" w:right="0"/>
        <w:jc w:val="center"/>
        <w:rPr>
          <w:rFonts w:ascii="Calibri" w:hAnsi="Calibri" w:eastAsia="Calibri" w:cs="Calibri"/>
          <w:b/>
          <w:sz w:val="30"/>
          <w:szCs w:val="30"/>
          <w:u w:val="single"/>
        </w:rPr>
      </w:pPr>
      <w:r>
        <w:rPr>
          <w:rFonts w:eastAsia="Calibri" w:cs="Calibri" w:ascii="Calibri" w:hAnsi="Calibri"/>
          <w:b/>
          <w:sz w:val="30"/>
          <w:szCs w:val="30"/>
          <w:u w:val="single"/>
        </w:rPr>
        <w:t>PROHLÁŠENÍ ZÁKONNÉHO ZÁSTUPCE DÍTĚTE</w:t>
      </w:r>
    </w:p>
    <w:p>
      <w:pPr>
        <w:pStyle w:val="Normal"/>
        <w:spacing w:lineRule="auto" w:line="259"/>
        <w:ind w:hanging="0" w:left="0" w:right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 </w:t>
      </w:r>
      <w:r>
        <w:rPr>
          <w:rFonts w:eastAsia="Calibri" w:cs="Calibri" w:ascii="Calibri" w:hAnsi="Calibri"/>
        </w:rPr>
        <w:t>(ve smyslu § 9 zákona č. 258/2000 Sb. O ochraně veřejného zdraví)</w:t>
      </w:r>
    </w:p>
    <w:p>
      <w:pPr>
        <w:pStyle w:val="Normal"/>
        <w:ind w:hanging="0" w:left="0" w:right="253"/>
        <w:jc w:val="lef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ind w:hanging="0" w:left="0" w:right="253"/>
        <w:jc w:val="lef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ind w:hanging="0" w:left="0" w:right="253"/>
        <w:jc w:val="lef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Prohlašuji, že dítě  …………………………………………......................… </w:t>
      </w:r>
    </w:p>
    <w:p>
      <w:pPr>
        <w:pStyle w:val="Normal"/>
        <w:ind w:hanging="0" w:left="0" w:right="253"/>
        <w:jc w:val="lef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ind w:hanging="0" w:left="0" w:right="253"/>
        <w:jc w:val="lef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narozené ……………………….</w:t>
      </w:r>
    </w:p>
    <w:p>
      <w:pPr>
        <w:pStyle w:val="Normal"/>
        <w:ind w:hanging="0" w:left="0" w:right="253"/>
        <w:jc w:val="lef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tabs>
          <w:tab w:val="clear" w:pos="720"/>
          <w:tab w:val="left" w:pos="6012" w:leader="none"/>
        </w:tabs>
        <w:ind w:hanging="0" w:left="0" w:right="253"/>
        <w:jc w:val="lef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bytem …………………………………………………………………………………...</w:t>
      </w:r>
    </w:p>
    <w:p>
      <w:pPr>
        <w:pStyle w:val="Normal"/>
        <w:ind w:hanging="0" w:left="0" w:right="253"/>
        <w:jc w:val="left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numPr>
          <w:ilvl w:val="0"/>
          <w:numId w:val="1"/>
        </w:numPr>
        <w:ind w:hanging="360" w:left="720" w:right="253"/>
        <w:jc w:val="left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je zdravotně způsobilé k účasti na zotavovací akci</w:t>
      </w:r>
    </w:p>
    <w:p>
      <w:pPr>
        <w:pStyle w:val="Normal"/>
        <w:numPr>
          <w:ilvl w:val="0"/>
          <w:numId w:val="1"/>
        </w:numPr>
        <w:ind w:hanging="360" w:left="720" w:right="253"/>
        <w:jc w:val="left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  <w:highlight w:val="white"/>
        </w:rPr>
        <w:t>nejeví známky akutního onemocnění (například horečky nebo průjmu)</w:t>
      </w:r>
    </w:p>
    <w:p>
      <w:pPr>
        <w:pStyle w:val="Normal"/>
        <w:numPr>
          <w:ilvl w:val="0"/>
          <w:numId w:val="1"/>
        </w:numPr>
        <w:ind w:hanging="360" w:left="720" w:right="253"/>
        <w:jc w:val="left"/>
        <w:rPr>
          <w:rFonts w:ascii="Arial" w:hAnsi="Arial" w:eastAsia="Arial" w:cs="Arial"/>
          <w:sz w:val="22"/>
          <w:szCs w:val="22"/>
          <w:highlight w:val="white"/>
        </w:rPr>
      </w:pPr>
      <w:r>
        <w:rPr>
          <w:rFonts w:eastAsia="Arial" w:cs="Arial" w:ascii="Arial" w:hAnsi="Arial"/>
          <w:sz w:val="22"/>
          <w:szCs w:val="22"/>
          <w:highlight w:val="white"/>
        </w:rPr>
        <w:t xml:space="preserve">ve 14 kalendářních dnech před odjezdem </w:t>
      </w:r>
      <w:r>
        <w:rPr>
          <w:rFonts w:eastAsia="Arial" w:cs="Arial" w:ascii="Arial" w:hAnsi="Arial"/>
          <w:sz w:val="22"/>
          <w:szCs w:val="22"/>
          <w:highlight w:val="white"/>
        </w:rPr>
        <w:t>na zotavovací akci</w:t>
      </w:r>
      <w:r>
        <w:rPr>
          <w:rFonts w:eastAsia="Arial" w:cs="Arial" w:ascii="Arial" w:hAnsi="Arial"/>
          <w:sz w:val="22"/>
          <w:szCs w:val="22"/>
          <w:highlight w:val="white"/>
        </w:rPr>
        <w:t xml:space="preserve"> nepřišlo do styku s fyzickou osobou nemocnou infekčním onemocněním nebo podezřelou z nákazy ani mu není nařízeno karanténní opatření</w:t>
      </w:r>
    </w:p>
    <w:p>
      <w:pPr>
        <w:pStyle w:val="Normal"/>
        <w:ind w:hanging="0" w:left="0" w:right="253"/>
        <w:jc w:val="lef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ind w:hanging="0" w:left="0" w:right="253"/>
        <w:jc w:val="lef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Jsem si vědom (a) právních následků, které by mě postihly, kdyby toto mé prohlášení bylo nepravdivé. </w:t>
      </w:r>
    </w:p>
    <w:p>
      <w:pPr>
        <w:pStyle w:val="Normal"/>
        <w:ind w:hanging="0" w:left="0" w:right="253"/>
        <w:jc w:val="lef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59"/>
        <w:ind w:hanging="0" w:left="0" w:right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 </w:t>
      </w:r>
    </w:p>
    <w:p>
      <w:pPr>
        <w:pStyle w:val="Normal"/>
        <w:ind w:hanging="0" w:left="-5" w:right="3453"/>
        <w:jc w:val="lef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V………………………………. dne……………………………..           </w:t>
      </w:r>
    </w:p>
    <w:p>
      <w:pPr>
        <w:pStyle w:val="Normal"/>
        <w:ind w:hanging="0" w:left="-5" w:right="3453"/>
        <w:jc w:val="left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 w:val="false"/>
          <w:bCs w:val="false"/>
        </w:rPr>
        <w:t xml:space="preserve">                                                </w:t>
      </w:r>
      <w:r>
        <w:rPr>
          <w:rFonts w:eastAsia="Calibri" w:cs="Calibri" w:ascii="Calibri" w:hAnsi="Calibri"/>
          <w:b w:val="false"/>
          <w:bCs w:val="false"/>
          <w:i/>
          <w:iCs/>
          <w:sz w:val="20"/>
          <w:szCs w:val="20"/>
        </w:rPr>
        <w:t>(den nástupu na tábor)</w:t>
      </w:r>
      <w:r>
        <w:rPr>
          <w:rFonts w:eastAsia="Calibri" w:cs="Calibri" w:ascii="Calibri" w:hAnsi="Calibri"/>
          <w:b w:val="false"/>
          <w:bCs w:val="false"/>
          <w:i/>
          <w:iCs/>
          <w:sz w:val="20"/>
          <w:szCs w:val="20"/>
        </w:rPr>
        <w:t xml:space="preserve">   </w:t>
      </w:r>
    </w:p>
    <w:p>
      <w:pPr>
        <w:pStyle w:val="Normal"/>
        <w:spacing w:lineRule="auto" w:line="250" w:before="0" w:after="5"/>
        <w:ind w:hanging="0" w:left="3550" w:right="0"/>
        <w:jc w:val="left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spacing w:lineRule="auto" w:line="250" w:before="0" w:after="5"/>
        <w:ind w:hanging="0" w:left="3550" w:right="0"/>
        <w:jc w:val="right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>…………………………………………………</w:t>
      </w:r>
    </w:p>
    <w:p>
      <w:pPr>
        <w:pStyle w:val="Normal"/>
        <w:spacing w:lineRule="auto" w:line="250" w:before="0" w:after="5"/>
        <w:ind w:hanging="0" w:left="3550" w:right="0"/>
        <w:jc w:val="left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 xml:space="preserve">                                   </w:t>
      </w:r>
      <w:r>
        <w:rPr>
          <w:rFonts w:eastAsia="Calibri" w:cs="Calibri" w:ascii="Calibri" w:hAnsi="Calibri"/>
          <w:b/>
        </w:rPr>
        <w:t>podpis zákonného zástupce</w:t>
      </w:r>
    </w:p>
    <w:p>
      <w:pPr>
        <w:pStyle w:val="Normal"/>
        <w:spacing w:lineRule="auto" w:line="250" w:before="0" w:after="5"/>
        <w:ind w:hanging="0" w:left="0" w:right="0"/>
        <w:jc w:val="left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spacing w:lineRule="auto" w:line="250" w:before="0" w:after="5"/>
        <w:ind w:hanging="0" w:left="0" w:right="0"/>
        <w:jc w:val="lef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* toto prohlášení nesmí být starší 1 dne před odjezdem na zotavovací akci !</w:t>
      </w:r>
    </w:p>
    <w:p>
      <w:pPr>
        <w:pStyle w:val="Normal"/>
        <w:spacing w:lineRule="auto" w:line="250" w:before="0" w:after="5"/>
        <w:ind w:hanging="0" w:left="0" w:right="0"/>
        <w:jc w:val="lef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ind w:hanging="0" w:left="0" w:right="253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598" w:right="1633" w:gutter="0" w:header="708" w:top="1440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hanging="10" w:left="0" w:right="253"/>
      <w:rPr>
        <w:rFonts w:ascii="Calibri" w:hAnsi="Calibri" w:eastAsia="Calibri" w:cs="Calibri"/>
        <w:b/>
        <w:color w:val="666666"/>
      </w:rPr>
    </w:pPr>
    <w:r>
      <w:rPr>
        <w:rFonts w:eastAsia="Calibri" w:cs="Calibri" w:ascii="Calibri" w:hAnsi="Calibri"/>
        <w:b/>
        <w:color w:val="666666"/>
      </w:rPr>
      <w:t xml:space="preserve">Zaleta, z.s.                                     </w:t>
    </w:r>
  </w:p>
  <w:p>
    <w:pPr>
      <w:pStyle w:val="Normal"/>
      <w:ind w:hanging="10" w:left="0" w:right="253"/>
      <w:rPr>
        <w:rFonts w:ascii="Calibri" w:hAnsi="Calibri" w:eastAsia="Calibri" w:cs="Calibri"/>
        <w:color w:val="666666"/>
      </w:rPr>
    </w:pPr>
    <w:r>
      <w:rPr>
        <w:rFonts w:eastAsia="Calibri" w:cs="Calibri" w:ascii="Calibri" w:hAnsi="Calibri"/>
        <w:color w:val="666666"/>
      </w:rPr>
      <w:t xml:space="preserve">Zálešná IX 5824, 760 01 Zlín  </w:t>
    </w:r>
  </w:p>
  <w:p>
    <w:pPr>
      <w:pStyle w:val="Normal"/>
      <w:rPr>
        <w:color w:val="666666"/>
      </w:rPr>
    </w:pPr>
    <w:r>
      <w:rPr>
        <w:rFonts w:eastAsia="Calibri" w:cs="Calibri" w:ascii="Calibri" w:hAnsi="Calibri"/>
        <w:color w:val="666666"/>
      </w:rPr>
      <w:t xml:space="preserve">IČO: 23020083                                                                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hanging="10" w:left="0" w:right="253"/>
      <w:rPr>
        <w:rFonts w:ascii="Calibri" w:hAnsi="Calibri" w:eastAsia="Calibri" w:cs="Calibri"/>
        <w:b/>
        <w:color w:val="666666"/>
      </w:rPr>
    </w:pPr>
    <w:r>
      <w:rPr>
        <w:rFonts w:eastAsia="Calibri" w:cs="Calibri" w:ascii="Calibri" w:hAnsi="Calibri"/>
        <w:b/>
        <w:color w:val="666666"/>
      </w:rPr>
      <w:t xml:space="preserve">Zaleta, z.s.                                     </w:t>
    </w:r>
  </w:p>
  <w:p>
    <w:pPr>
      <w:pStyle w:val="Normal"/>
      <w:ind w:hanging="10" w:left="0" w:right="253"/>
      <w:rPr>
        <w:rFonts w:ascii="Calibri" w:hAnsi="Calibri" w:eastAsia="Calibri" w:cs="Calibri"/>
        <w:color w:val="666666"/>
      </w:rPr>
    </w:pPr>
    <w:r>
      <w:rPr>
        <w:rFonts w:eastAsia="Calibri" w:cs="Calibri" w:ascii="Calibri" w:hAnsi="Calibri"/>
        <w:color w:val="666666"/>
      </w:rPr>
      <w:t xml:space="preserve">Zálešná IX 5824, 760 01 Zlín  </w:t>
    </w:r>
  </w:p>
  <w:p>
    <w:pPr>
      <w:pStyle w:val="Normal"/>
      <w:rPr>
        <w:color w:val="666666"/>
      </w:rPr>
    </w:pPr>
    <w:r>
      <w:rPr>
        <w:rFonts w:eastAsia="Calibri" w:cs="Calibri" w:ascii="Calibri" w:hAnsi="Calibri"/>
        <w:color w:val="666666"/>
      </w:rPr>
      <w:t xml:space="preserve">IČO: 23020083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0" w:before="0" w:after="0"/>
      <w:ind w:hanging="10" w:left="10" w:right="253"/>
      <w:jc w:val="both"/>
    </w:pPr>
    <w:rPr>
      <w:rFonts w:ascii="Times New Roman" w:hAnsi="Times New Roman" w:eastAsia="NSimSun" w:cs="Lucida Sans"/>
      <w:color w:val="000000"/>
      <w:kern w:val="0"/>
      <w:sz w:val="24"/>
      <w:szCs w:val="22"/>
      <w:lang w:val="cs-CZ" w:eastAsia="zh-CN" w:bidi="hi-IN"/>
    </w:rPr>
  </w:style>
  <w:style w:type="paragraph" w:styleId="Heading1">
    <w:name w:val="heading 1"/>
    <w:next w:val="Normal"/>
    <w:link w:val="Nadpis1Char"/>
    <w:uiPriority w:val="9"/>
    <w:unhideWhenUsed/>
    <w:qFormat/>
    <w:pPr>
      <w:keepNext w:val="true"/>
      <w:keepLines/>
      <w:widowControl/>
      <w:bidi w:val="0"/>
      <w:spacing w:lineRule="auto" w:line="259" w:before="0" w:after="0"/>
      <w:ind w:left="25" w:right="253"/>
      <w:jc w:val="center"/>
      <w:outlineLvl w:val="0"/>
    </w:pPr>
    <w:rPr>
      <w:rFonts w:ascii="Times New Roman" w:hAnsi="Times New Roman" w:eastAsia="NSimSun" w:cs="Lucida Sans"/>
      <w:color w:val="000000"/>
      <w:kern w:val="0"/>
      <w:sz w:val="52"/>
      <w:szCs w:val="22"/>
      <w:lang w:val="cs-CZ" w:eastAsia="zh-CN" w:bidi="hi-IN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qFormat/>
    <w:rPr>
      <w:rFonts w:ascii="Times New Roman" w:hAnsi="Times New Roman" w:eastAsia="Times New Roman" w:cs="Times New Roman"/>
      <w:color w:val="000000"/>
      <w:sz w:val="52"/>
    </w:rPr>
  </w:style>
  <w:style w:type="character" w:styleId="ZhlavChar" w:customStyle="1">
    <w:name w:val="Záhlaví Char"/>
    <w:uiPriority w:val="99"/>
    <w:qFormat/>
    <w:rsid w:val="003517d3"/>
    <w:rPr>
      <w:rFonts w:ascii="Times New Roman" w:hAnsi="Times New Roman"/>
      <w:color w:val="000000"/>
      <w:sz w:val="24"/>
      <w:szCs w:val="22"/>
    </w:rPr>
  </w:style>
  <w:style w:type="character" w:styleId="ZpatChar" w:customStyle="1">
    <w:name w:val="Zápatí Char"/>
    <w:uiPriority w:val="99"/>
    <w:qFormat/>
    <w:rsid w:val="003517d3"/>
    <w:rPr>
      <w:rFonts w:ascii="Times New Roman" w:hAnsi="Times New Roman"/>
      <w:color w:val="000000"/>
      <w:sz w:val="24"/>
      <w:szCs w:val="22"/>
    </w:rPr>
  </w:style>
  <w:style w:type="character" w:styleId="Hyperlink">
    <w:name w:val="Hyperlink"/>
    <w:uiPriority w:val="99"/>
    <w:unhideWhenUsed/>
    <w:rsid w:val="00c53967"/>
    <w:rPr>
      <w:color w:val="0563C1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bidi w:val="0"/>
      <w:spacing w:lineRule="auto" w:line="250" w:before="0" w:after="0"/>
      <w:ind w:left="10" w:right="253"/>
      <w:jc w:val="both"/>
    </w:pPr>
    <w:rPr>
      <w:rFonts w:ascii="Times New Roman" w:hAnsi="Times New Roman" w:eastAsia="NSimSun" w:cs="Lucida Sans"/>
      <w:color w:val="auto"/>
      <w:kern w:val="0"/>
      <w:sz w:val="24"/>
      <w:szCs w:val="24"/>
      <w:lang w:val="cs-CZ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11dfc"/>
    <w:pPr>
      <w:spacing w:before="0" w:after="0"/>
      <w:ind w:left="720"/>
      <w:contextualSpacing/>
    </w:pPr>
    <w:rPr/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3517d3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ZpatChar"/>
    <w:uiPriority w:val="99"/>
    <w:unhideWhenUsed/>
    <w:rsid w:val="003517d3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TableNormal">
    <w:name w:val="Table Normal"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ZPVl5E+GHUUc0M++2bNuHssPpXA==">CgMxLjA4AHIhMVJPemVpUHBlQWtoNXZBY0ZFcnhuYWFYelpOZXdBOVU4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LibreOffice/25.2.2.2$Windows_X86_64 LibreOffice_project/7370d4be9e3cf6031a51beef54ff3bda878e3fac</Application>
  <AppVersion>15.0000</AppVersion>
  <Pages>1</Pages>
  <Words>121</Words>
  <Characters>751</Characters>
  <CharactersWithSpaces>1058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2024-01-21T18:42:00Z</dcterms:created>
  <dc:creator>ucitel</dc:creator>
  <dc:description/>
  <dc:language>cs-CZ</dc:language>
  <cp:lastModifiedBy/>
  <dcterms:modified xsi:type="dcterms:W3CDTF">2025-04-21T15:13:02Z</dcterms:modified>
  <cp:revision>1</cp:revision>
  <dc:subject/>
  <dc:title/>
</cp:coreProperties>
</file>